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21FE" w14:textId="77777777" w:rsidR="0079552B" w:rsidRPr="00797B06" w:rsidRDefault="00DE2799" w:rsidP="00AE3719">
      <w:pPr>
        <w:pStyle w:val="NoSpacing"/>
        <w:rPr>
          <w:b/>
          <w:bCs/>
        </w:rPr>
      </w:pPr>
      <w:r w:rsidRPr="00797B06">
        <w:rPr>
          <w:b/>
          <w:bCs/>
        </w:rPr>
        <w:t>Suggested Model #1</w:t>
      </w:r>
    </w:p>
    <w:p w14:paraId="6A609FAA" w14:textId="273FAFBF" w:rsidR="00797B06" w:rsidRDefault="00797B06" w:rsidP="00AE3719">
      <w:pPr>
        <w:pStyle w:val="NoSpacing"/>
        <w:rPr>
          <w:i/>
          <w:iCs/>
        </w:rPr>
      </w:pPr>
      <w:r>
        <w:rPr>
          <w:i/>
          <w:iCs/>
        </w:rPr>
        <w:t>60min Long</w:t>
      </w:r>
    </w:p>
    <w:p w14:paraId="00CA916B" w14:textId="0B161CEE" w:rsidR="00690137" w:rsidRPr="0079552B" w:rsidRDefault="0079552B" w:rsidP="00AE3719">
      <w:pPr>
        <w:pStyle w:val="NoSpacing"/>
        <w:rPr>
          <w:i/>
          <w:iCs/>
        </w:rPr>
      </w:pPr>
      <w:r w:rsidRPr="0079552B">
        <w:rPr>
          <w:i/>
          <w:iCs/>
        </w:rPr>
        <w:t>For a large group of teens</w:t>
      </w:r>
      <w:r>
        <w:rPr>
          <w:i/>
          <w:iCs/>
        </w:rPr>
        <w:t xml:space="preserve"> who meets on a regular basis</w:t>
      </w:r>
    </w:p>
    <w:p w14:paraId="3FEA763C" w14:textId="20C6AE72" w:rsidR="00690137" w:rsidRDefault="00690137" w:rsidP="00AE3719">
      <w:pPr>
        <w:pStyle w:val="NoSpacing"/>
      </w:pPr>
    </w:p>
    <w:p w14:paraId="54EE550F" w14:textId="44D88146" w:rsidR="00BC707F" w:rsidRDefault="00BC707F" w:rsidP="00AE3719">
      <w:pPr>
        <w:pStyle w:val="NoSpacing"/>
      </w:pPr>
      <w:r>
        <w:t>00:00</w:t>
      </w:r>
      <w:r>
        <w:tab/>
        <w:t>Opening Prayer</w:t>
      </w:r>
    </w:p>
    <w:p w14:paraId="40590A72" w14:textId="77777777" w:rsidR="00BC707F" w:rsidRDefault="00BC707F" w:rsidP="00AE3719">
      <w:pPr>
        <w:pStyle w:val="NoSpacing"/>
      </w:pPr>
    </w:p>
    <w:p w14:paraId="4B6D5A5E" w14:textId="3AEA54DF" w:rsidR="00BC707F" w:rsidRDefault="00BC707F" w:rsidP="00AE3719">
      <w:pPr>
        <w:pStyle w:val="NoSpacing"/>
      </w:pPr>
      <w:r>
        <w:t>00:05</w:t>
      </w:r>
      <w:r>
        <w:tab/>
        <w:t>Activity Option #1: Play the Introductory Video</w:t>
      </w:r>
    </w:p>
    <w:p w14:paraId="0DB4D93B" w14:textId="77777777" w:rsidR="00BC707F" w:rsidRDefault="00BC707F" w:rsidP="00AE3719">
      <w:pPr>
        <w:pStyle w:val="NoSpacing"/>
      </w:pPr>
    </w:p>
    <w:p w14:paraId="7381DE4A" w14:textId="48539993" w:rsidR="00690137" w:rsidRDefault="00690137" w:rsidP="00AE3719">
      <w:pPr>
        <w:pStyle w:val="NoSpacing"/>
      </w:pPr>
      <w:r>
        <w:t>00:</w:t>
      </w:r>
      <w:r w:rsidR="00BC707F">
        <w:t>15</w:t>
      </w:r>
      <w:r>
        <w:tab/>
      </w:r>
      <w:r w:rsidR="00BC707F">
        <w:t xml:space="preserve">Youth Minister gives Talk that </w:t>
      </w:r>
      <w:r w:rsidR="00262822">
        <w:t>Highlights</w:t>
      </w:r>
      <w:r>
        <w:t xml:space="preserve"> Key Topics from the Video</w:t>
      </w:r>
      <w:r w:rsidR="00262822">
        <w:t xml:space="preserve"> (Activity Option #1) and Reviews Vocabulary Words (Activity Option #2)</w:t>
      </w:r>
    </w:p>
    <w:p w14:paraId="2361F4D2" w14:textId="2FE4CBA6" w:rsidR="00690137" w:rsidRDefault="00690137" w:rsidP="00690137">
      <w:pPr>
        <w:pStyle w:val="NoSpacing"/>
        <w:numPr>
          <w:ilvl w:val="0"/>
          <w:numId w:val="1"/>
        </w:numPr>
      </w:pPr>
      <w:r>
        <w:t>Establish your own boundaries</w:t>
      </w:r>
    </w:p>
    <w:p w14:paraId="77657039" w14:textId="308455E8" w:rsidR="00690137" w:rsidRDefault="00690137" w:rsidP="00690137">
      <w:pPr>
        <w:pStyle w:val="NoSpacing"/>
        <w:numPr>
          <w:ilvl w:val="1"/>
          <w:numId w:val="1"/>
        </w:numPr>
      </w:pPr>
      <w:r>
        <w:t>What is appropriate touch</w:t>
      </w:r>
      <w:r w:rsidR="00262822">
        <w:t xml:space="preserve"> vs. unsafe touch</w:t>
      </w:r>
    </w:p>
    <w:p w14:paraId="10F7CB80" w14:textId="6A2A6EFB" w:rsidR="00690137" w:rsidRDefault="00690137" w:rsidP="00690137">
      <w:pPr>
        <w:pStyle w:val="NoSpacing"/>
        <w:numPr>
          <w:ilvl w:val="1"/>
          <w:numId w:val="1"/>
        </w:numPr>
      </w:pPr>
      <w:r>
        <w:t>How to say no</w:t>
      </w:r>
    </w:p>
    <w:p w14:paraId="5AD63B53" w14:textId="78F08A9E" w:rsidR="00690137" w:rsidRDefault="00690137" w:rsidP="00690137">
      <w:pPr>
        <w:pStyle w:val="NoSpacing"/>
        <w:numPr>
          <w:ilvl w:val="0"/>
          <w:numId w:val="1"/>
        </w:numPr>
      </w:pPr>
      <w:r>
        <w:t>Respect other’s boundaries</w:t>
      </w:r>
    </w:p>
    <w:p w14:paraId="3F02BDC5" w14:textId="4A376EF9" w:rsidR="00690137" w:rsidRDefault="00690137" w:rsidP="00690137">
      <w:pPr>
        <w:pStyle w:val="NoSpacing"/>
        <w:numPr>
          <w:ilvl w:val="1"/>
          <w:numId w:val="1"/>
        </w:numPr>
      </w:pPr>
      <w:r>
        <w:t>Listen, show respect</w:t>
      </w:r>
    </w:p>
    <w:p w14:paraId="4BA926BD" w14:textId="33BD99EA" w:rsidR="00262822" w:rsidRDefault="00262822" w:rsidP="00690137">
      <w:pPr>
        <w:pStyle w:val="NoSpacing"/>
        <w:numPr>
          <w:ilvl w:val="1"/>
          <w:numId w:val="1"/>
        </w:numPr>
      </w:pPr>
      <w:r>
        <w:t>Peer pressure</w:t>
      </w:r>
    </w:p>
    <w:p w14:paraId="443E0F2F" w14:textId="0F646347" w:rsidR="00690137" w:rsidRDefault="00690137" w:rsidP="00690137">
      <w:pPr>
        <w:pStyle w:val="NoSpacing"/>
        <w:numPr>
          <w:ilvl w:val="1"/>
          <w:numId w:val="1"/>
        </w:numPr>
      </w:pPr>
      <w:r>
        <w:t>Model appropriate boundaries with younger kids</w:t>
      </w:r>
    </w:p>
    <w:p w14:paraId="0B677756" w14:textId="194166D9" w:rsidR="00690137" w:rsidRDefault="00690137" w:rsidP="00690137">
      <w:pPr>
        <w:pStyle w:val="NoSpacing"/>
        <w:numPr>
          <w:ilvl w:val="0"/>
          <w:numId w:val="1"/>
        </w:numPr>
      </w:pPr>
      <w:r>
        <w:t>What to do if your boundaries are violated</w:t>
      </w:r>
    </w:p>
    <w:p w14:paraId="7D135451" w14:textId="4B95C668" w:rsidR="00690137" w:rsidRDefault="00690137" w:rsidP="00690137">
      <w:pPr>
        <w:pStyle w:val="NoSpacing"/>
        <w:numPr>
          <w:ilvl w:val="1"/>
          <w:numId w:val="1"/>
        </w:numPr>
      </w:pPr>
      <w:r>
        <w:t>Tell someone you trust (parent, mentor, coach, teacher)</w:t>
      </w:r>
    </w:p>
    <w:p w14:paraId="4BE951EE" w14:textId="2F4A0878" w:rsidR="00690137" w:rsidRDefault="00690137" w:rsidP="00690137">
      <w:pPr>
        <w:pStyle w:val="NoSpacing"/>
        <w:numPr>
          <w:ilvl w:val="1"/>
          <w:numId w:val="1"/>
        </w:numPr>
      </w:pPr>
      <w:r>
        <w:t>Help others to do the same</w:t>
      </w:r>
    </w:p>
    <w:p w14:paraId="4633C24E" w14:textId="3D75476F" w:rsidR="00690137" w:rsidRDefault="00690137" w:rsidP="00690137">
      <w:pPr>
        <w:pStyle w:val="NoSpacing"/>
        <w:numPr>
          <w:ilvl w:val="1"/>
          <w:numId w:val="1"/>
        </w:numPr>
      </w:pPr>
      <w:r>
        <w:t>Not your fault</w:t>
      </w:r>
    </w:p>
    <w:p w14:paraId="57424883" w14:textId="32D4B2DD" w:rsidR="00690137" w:rsidRDefault="00690137" w:rsidP="00690137">
      <w:pPr>
        <w:pStyle w:val="NoSpacing"/>
        <w:numPr>
          <w:ilvl w:val="1"/>
          <w:numId w:val="1"/>
        </w:numPr>
      </w:pPr>
      <w:r>
        <w:t>No secrets</w:t>
      </w:r>
    </w:p>
    <w:p w14:paraId="24DE928B" w14:textId="70FA3DDD" w:rsidR="00690137" w:rsidRDefault="00690137" w:rsidP="00690137">
      <w:pPr>
        <w:pStyle w:val="NoSpacing"/>
        <w:numPr>
          <w:ilvl w:val="0"/>
          <w:numId w:val="1"/>
        </w:numPr>
      </w:pPr>
      <w:r>
        <w:t>Technology</w:t>
      </w:r>
    </w:p>
    <w:p w14:paraId="4B242E9C" w14:textId="1122479F" w:rsidR="00690137" w:rsidRDefault="00690137" w:rsidP="00690137">
      <w:pPr>
        <w:pStyle w:val="NoSpacing"/>
        <w:numPr>
          <w:ilvl w:val="1"/>
          <w:numId w:val="1"/>
        </w:numPr>
      </w:pPr>
      <w:r>
        <w:t>Recognizing dangerous behavior</w:t>
      </w:r>
    </w:p>
    <w:p w14:paraId="6B2256F5" w14:textId="3CE466A3" w:rsidR="00690137" w:rsidRDefault="00690137" w:rsidP="00690137">
      <w:pPr>
        <w:pStyle w:val="NoSpacing"/>
        <w:numPr>
          <w:ilvl w:val="1"/>
          <w:numId w:val="1"/>
        </w:numPr>
      </w:pPr>
      <w:r>
        <w:t>Leave the situation</w:t>
      </w:r>
    </w:p>
    <w:p w14:paraId="21424BEA" w14:textId="1748DA9A" w:rsidR="00690137" w:rsidRDefault="00690137" w:rsidP="00690137">
      <w:pPr>
        <w:pStyle w:val="NoSpacing"/>
        <w:numPr>
          <w:ilvl w:val="1"/>
          <w:numId w:val="1"/>
        </w:numPr>
      </w:pPr>
      <w:r>
        <w:t>Report abuse</w:t>
      </w:r>
    </w:p>
    <w:p w14:paraId="60F716CB" w14:textId="02324337" w:rsidR="00BC707F" w:rsidRDefault="00BC707F" w:rsidP="00BC707F">
      <w:pPr>
        <w:pStyle w:val="NoSpacing"/>
      </w:pPr>
    </w:p>
    <w:p w14:paraId="5D4943CF" w14:textId="748190FB" w:rsidR="00BC707F" w:rsidRDefault="00BC707F" w:rsidP="00BC707F">
      <w:pPr>
        <w:pStyle w:val="NoSpacing"/>
      </w:pPr>
      <w:r>
        <w:t>00:35</w:t>
      </w:r>
      <w:r>
        <w:tab/>
        <w:t>Discussion as Small Groups</w:t>
      </w:r>
      <w:r w:rsidR="00262822">
        <w:t xml:space="preserve"> (Based on Activity Option #3)</w:t>
      </w:r>
      <w:r>
        <w:t xml:space="preserve"> </w:t>
      </w:r>
    </w:p>
    <w:p w14:paraId="651F1674" w14:textId="257A3B31" w:rsidR="00BC707F" w:rsidRDefault="00BC707F" w:rsidP="00BC707F">
      <w:pPr>
        <w:pStyle w:val="NoSpacing"/>
        <w:numPr>
          <w:ilvl w:val="0"/>
          <w:numId w:val="2"/>
        </w:numPr>
      </w:pPr>
      <w:r>
        <w:t>There are lots of types of important boundaries.  What types of boundaries might you have in the following areas?</w:t>
      </w:r>
    </w:p>
    <w:p w14:paraId="4B5A3A91" w14:textId="0EAC9A6F" w:rsidR="00BC707F" w:rsidRDefault="00BC707F" w:rsidP="00BC707F">
      <w:pPr>
        <w:pStyle w:val="NoSpacing"/>
        <w:numPr>
          <w:ilvl w:val="1"/>
          <w:numId w:val="2"/>
        </w:numPr>
      </w:pPr>
      <w:r>
        <w:t>With how you use your time</w:t>
      </w:r>
    </w:p>
    <w:p w14:paraId="0EAD4854" w14:textId="3394F937" w:rsidR="00DE2799" w:rsidRDefault="00DE2799" w:rsidP="00BC707F">
      <w:pPr>
        <w:pStyle w:val="NoSpacing"/>
        <w:numPr>
          <w:ilvl w:val="1"/>
          <w:numId w:val="2"/>
        </w:numPr>
      </w:pPr>
      <w:r>
        <w:t>With relationships</w:t>
      </w:r>
    </w:p>
    <w:p w14:paraId="5B6599C4" w14:textId="39DDD7CD" w:rsidR="00BC707F" w:rsidRDefault="00BC707F" w:rsidP="00BC707F">
      <w:pPr>
        <w:pStyle w:val="NoSpacing"/>
        <w:numPr>
          <w:ilvl w:val="1"/>
          <w:numId w:val="2"/>
        </w:numPr>
      </w:pPr>
      <w:r>
        <w:t xml:space="preserve">With </w:t>
      </w:r>
      <w:r w:rsidR="00DE2799">
        <w:t>physical touch</w:t>
      </w:r>
      <w:r>
        <w:t xml:space="preserve"> </w:t>
      </w:r>
    </w:p>
    <w:p w14:paraId="2F20390C" w14:textId="7529713E" w:rsidR="00894202" w:rsidRDefault="00894202" w:rsidP="00BC707F">
      <w:pPr>
        <w:pStyle w:val="NoSpacing"/>
        <w:numPr>
          <w:ilvl w:val="0"/>
          <w:numId w:val="2"/>
        </w:numPr>
      </w:pPr>
      <w:r>
        <w:t xml:space="preserve">Parents, guardians, teachers, and other adults sometimes have expectations that they </w:t>
      </w:r>
      <w:proofErr w:type="gramStart"/>
      <w:r>
        <w:t>haven’t</w:t>
      </w:r>
      <w:proofErr w:type="gramEnd"/>
      <w:r>
        <w:t xml:space="preserve"> explicitly verbalized but are still there.  What are some examples of expectations that </w:t>
      </w:r>
      <w:r w:rsidR="00DE2799">
        <w:t xml:space="preserve">families, schools, or churches have that </w:t>
      </w:r>
      <w:proofErr w:type="gramStart"/>
      <w:r w:rsidR="00DE2799">
        <w:t>aren’t</w:t>
      </w:r>
      <w:proofErr w:type="gramEnd"/>
      <w:r w:rsidR="00DE2799">
        <w:t xml:space="preserve"> verbalized?  Why are they important to be aware of?</w:t>
      </w:r>
    </w:p>
    <w:p w14:paraId="51EA558D" w14:textId="27D68558" w:rsidR="00DE2799" w:rsidRDefault="00DE2799" w:rsidP="00BC707F">
      <w:pPr>
        <w:pStyle w:val="NoSpacing"/>
        <w:numPr>
          <w:ilvl w:val="0"/>
          <w:numId w:val="2"/>
        </w:numPr>
      </w:pPr>
      <w:r>
        <w:t xml:space="preserve">Human touch is important: </w:t>
      </w:r>
      <w:r w:rsidR="00262822">
        <w:t xml:space="preserve"> </w:t>
      </w:r>
      <w:r>
        <w:t>when used appropriately, it can</w:t>
      </w:r>
      <w:r w:rsidR="00262822">
        <w:t xml:space="preserve"> reaffirm someone’s dignity, but when used inappropriately, it can be unsafe and degrade someone.  What are some good examples of human touch?  What are some bad examples?</w:t>
      </w:r>
    </w:p>
    <w:p w14:paraId="6BC64274" w14:textId="733B3C48" w:rsidR="00262822" w:rsidRDefault="00262822" w:rsidP="00262822">
      <w:pPr>
        <w:pStyle w:val="NoSpacing"/>
        <w:numPr>
          <w:ilvl w:val="0"/>
          <w:numId w:val="2"/>
        </w:numPr>
      </w:pPr>
      <w:r>
        <w:t>Why is the word “no” important?  What are some examples of times we should use the word “no”?  What makes it hard to say “no”?</w:t>
      </w:r>
    </w:p>
    <w:p w14:paraId="44F858ED" w14:textId="0BC83B77" w:rsidR="00BC707F" w:rsidRDefault="00BC707F" w:rsidP="00BC707F">
      <w:pPr>
        <w:pStyle w:val="NoSpacing"/>
      </w:pPr>
    </w:p>
    <w:p w14:paraId="1B9DEB58" w14:textId="207D405A" w:rsidR="00BC707F" w:rsidRDefault="00BC707F" w:rsidP="00BC707F">
      <w:pPr>
        <w:pStyle w:val="NoSpacing"/>
      </w:pPr>
      <w:r>
        <w:t>00:50</w:t>
      </w:r>
      <w:r>
        <w:tab/>
        <w:t>Closing Prayer</w:t>
      </w:r>
    </w:p>
    <w:p w14:paraId="430256C1" w14:textId="4C67019D" w:rsidR="0079552B" w:rsidRDefault="0079552B" w:rsidP="0079552B">
      <w:pPr>
        <w:pStyle w:val="NoSpacing"/>
        <w:ind w:left="720"/>
      </w:pPr>
      <w:r>
        <w:t xml:space="preserve">Have a time of intercessory prayer, where teens can share their prayer requests. After prayer requests are shared, </w:t>
      </w:r>
      <w:r w:rsidR="00797B06">
        <w:t>pray</w:t>
      </w:r>
      <w:r>
        <w:t xml:space="preserve"> the USCCB’s “A Prayer for Healing: Victims of Abuse” together, found here:  </w:t>
      </w:r>
      <w:hyperlink r:id="rId5" w:history="1">
        <w:r w:rsidRPr="00DB4118">
          <w:rPr>
            <w:rStyle w:val="Hyperlink"/>
          </w:rPr>
          <w:t>https://www.usccb.org/issues-and-action/child-and-youth-protection/resources/upload/Bilingual-PC.pdf</w:t>
        </w:r>
      </w:hyperlink>
      <w:r>
        <w:t xml:space="preserve">.  </w:t>
      </w:r>
    </w:p>
    <w:p w14:paraId="70940BA0" w14:textId="497804D9" w:rsidR="0079552B" w:rsidRPr="00797B06" w:rsidRDefault="0079552B" w:rsidP="0079552B">
      <w:pPr>
        <w:pStyle w:val="NoSpacing"/>
        <w:rPr>
          <w:b/>
          <w:bCs/>
        </w:rPr>
      </w:pPr>
      <w:r w:rsidRPr="00797B06">
        <w:rPr>
          <w:b/>
          <w:bCs/>
        </w:rPr>
        <w:lastRenderedPageBreak/>
        <w:t>Suggested Model #</w:t>
      </w:r>
      <w:r w:rsidRPr="00797B06">
        <w:rPr>
          <w:b/>
          <w:bCs/>
        </w:rPr>
        <w:t>2</w:t>
      </w:r>
    </w:p>
    <w:p w14:paraId="05EB6EC8" w14:textId="31C0E265" w:rsidR="00797B06" w:rsidRDefault="00797B06" w:rsidP="0079552B">
      <w:pPr>
        <w:pStyle w:val="NoSpacing"/>
        <w:rPr>
          <w:i/>
          <w:iCs/>
        </w:rPr>
      </w:pPr>
      <w:r>
        <w:rPr>
          <w:i/>
          <w:iCs/>
        </w:rPr>
        <w:t>45min Long</w:t>
      </w:r>
    </w:p>
    <w:p w14:paraId="7A8EDAFA" w14:textId="346BDDDD" w:rsidR="0079552B" w:rsidRPr="0079552B" w:rsidRDefault="0079552B" w:rsidP="0079552B">
      <w:pPr>
        <w:pStyle w:val="NoSpacing"/>
        <w:rPr>
          <w:i/>
          <w:iCs/>
        </w:rPr>
      </w:pPr>
      <w:r w:rsidRPr="0079552B">
        <w:rPr>
          <w:i/>
          <w:iCs/>
        </w:rPr>
        <w:t xml:space="preserve">For a </w:t>
      </w:r>
      <w:r>
        <w:rPr>
          <w:i/>
          <w:iCs/>
        </w:rPr>
        <w:t>small</w:t>
      </w:r>
      <w:r w:rsidRPr="0079552B">
        <w:rPr>
          <w:i/>
          <w:iCs/>
        </w:rPr>
        <w:t xml:space="preserve"> group of teens</w:t>
      </w:r>
      <w:r>
        <w:rPr>
          <w:i/>
          <w:iCs/>
        </w:rPr>
        <w:t xml:space="preserve"> who </w:t>
      </w:r>
      <w:r>
        <w:rPr>
          <w:i/>
          <w:iCs/>
        </w:rPr>
        <w:t>does not meet on a regular basis</w:t>
      </w:r>
      <w:r w:rsidR="00797B06">
        <w:rPr>
          <w:i/>
          <w:iCs/>
        </w:rPr>
        <w:t xml:space="preserve"> or know each other well</w:t>
      </w:r>
    </w:p>
    <w:p w14:paraId="5573B1B7" w14:textId="77777777" w:rsidR="0079552B" w:rsidRDefault="0079552B" w:rsidP="0079552B">
      <w:pPr>
        <w:pStyle w:val="NoSpacing"/>
      </w:pPr>
    </w:p>
    <w:p w14:paraId="7BDF4B6F" w14:textId="001AA6C4" w:rsidR="00797B06" w:rsidRDefault="00797B06" w:rsidP="00797B06">
      <w:pPr>
        <w:pStyle w:val="NoSpacing"/>
      </w:pPr>
      <w:r>
        <w:t>PRE-SESSION</w:t>
      </w:r>
      <w:r>
        <w:tab/>
      </w:r>
      <w:r>
        <w:t>Ask parents to watch the Introductory Video (</w:t>
      </w:r>
      <w:r>
        <w:t>Activity Option #1</w:t>
      </w:r>
      <w:r>
        <w:t>) with their teen</w:t>
      </w:r>
    </w:p>
    <w:p w14:paraId="405DD1DE" w14:textId="77777777" w:rsidR="00797B06" w:rsidRDefault="00797B06" w:rsidP="00797B06">
      <w:pPr>
        <w:pStyle w:val="NoSpacing"/>
      </w:pPr>
    </w:p>
    <w:p w14:paraId="52758DED" w14:textId="197C63FA" w:rsidR="0079552B" w:rsidRDefault="0079552B" w:rsidP="0079552B">
      <w:pPr>
        <w:pStyle w:val="NoSpacing"/>
      </w:pPr>
      <w:r>
        <w:t>00:00</w:t>
      </w:r>
      <w:r>
        <w:tab/>
        <w:t>Opening Prayer</w:t>
      </w:r>
    </w:p>
    <w:p w14:paraId="54143F31" w14:textId="27C92D0D" w:rsidR="00797B06" w:rsidRDefault="00797B06" w:rsidP="0079552B">
      <w:pPr>
        <w:pStyle w:val="NoSpacing"/>
      </w:pPr>
    </w:p>
    <w:p w14:paraId="6BD20723" w14:textId="21DA7902" w:rsidR="00797B06" w:rsidRDefault="00797B06" w:rsidP="0079552B">
      <w:pPr>
        <w:pStyle w:val="NoSpacing"/>
      </w:pPr>
      <w:r>
        <w:t>00:05</w:t>
      </w:r>
      <w:r>
        <w:tab/>
        <w:t>Introductions – Have teens and adults say their name, where they go to school, and one fun fact about themselves</w:t>
      </w:r>
    </w:p>
    <w:p w14:paraId="02D28BC7" w14:textId="77777777" w:rsidR="0079552B" w:rsidRDefault="0079552B" w:rsidP="0079552B">
      <w:pPr>
        <w:pStyle w:val="NoSpacing"/>
      </w:pPr>
    </w:p>
    <w:p w14:paraId="269B1715" w14:textId="79129574" w:rsidR="0079552B" w:rsidRDefault="0079552B" w:rsidP="0079552B">
      <w:pPr>
        <w:pStyle w:val="NoSpacing"/>
      </w:pPr>
      <w:r>
        <w:t>00:1</w:t>
      </w:r>
      <w:r w:rsidR="00797B06">
        <w:t>0</w:t>
      </w:r>
      <w:r>
        <w:tab/>
        <w:t>Youth Minister gives Talk that Highlights Key Topics from the Video (Activity Option #1) and Reviews Vocabulary Words (Activity Option #2)</w:t>
      </w:r>
    </w:p>
    <w:p w14:paraId="26D136F4" w14:textId="77777777" w:rsidR="0079552B" w:rsidRDefault="0079552B" w:rsidP="0079552B">
      <w:pPr>
        <w:pStyle w:val="NoSpacing"/>
        <w:numPr>
          <w:ilvl w:val="0"/>
          <w:numId w:val="1"/>
        </w:numPr>
      </w:pPr>
      <w:r>
        <w:t>Establish your own boundaries</w:t>
      </w:r>
    </w:p>
    <w:p w14:paraId="4335FC91" w14:textId="77777777" w:rsidR="0079552B" w:rsidRDefault="0079552B" w:rsidP="0079552B">
      <w:pPr>
        <w:pStyle w:val="NoSpacing"/>
        <w:numPr>
          <w:ilvl w:val="1"/>
          <w:numId w:val="1"/>
        </w:numPr>
      </w:pPr>
      <w:r>
        <w:t>What is appropriate touch vs. unsafe touch</w:t>
      </w:r>
    </w:p>
    <w:p w14:paraId="09271CEC" w14:textId="77777777" w:rsidR="0079552B" w:rsidRDefault="0079552B" w:rsidP="0079552B">
      <w:pPr>
        <w:pStyle w:val="NoSpacing"/>
        <w:numPr>
          <w:ilvl w:val="1"/>
          <w:numId w:val="1"/>
        </w:numPr>
      </w:pPr>
      <w:r>
        <w:t>How to say no</w:t>
      </w:r>
    </w:p>
    <w:p w14:paraId="3C8D3FD5" w14:textId="77777777" w:rsidR="0079552B" w:rsidRDefault="0079552B" w:rsidP="0079552B">
      <w:pPr>
        <w:pStyle w:val="NoSpacing"/>
        <w:numPr>
          <w:ilvl w:val="0"/>
          <w:numId w:val="1"/>
        </w:numPr>
      </w:pPr>
      <w:r>
        <w:t>Respect other’s boundaries</w:t>
      </w:r>
    </w:p>
    <w:p w14:paraId="11D6ADC4" w14:textId="77777777" w:rsidR="0079552B" w:rsidRDefault="0079552B" w:rsidP="0079552B">
      <w:pPr>
        <w:pStyle w:val="NoSpacing"/>
        <w:numPr>
          <w:ilvl w:val="1"/>
          <w:numId w:val="1"/>
        </w:numPr>
      </w:pPr>
      <w:r>
        <w:t>Listen, show respect</w:t>
      </w:r>
    </w:p>
    <w:p w14:paraId="73D4F471" w14:textId="77777777" w:rsidR="0079552B" w:rsidRDefault="0079552B" w:rsidP="0079552B">
      <w:pPr>
        <w:pStyle w:val="NoSpacing"/>
        <w:numPr>
          <w:ilvl w:val="1"/>
          <w:numId w:val="1"/>
        </w:numPr>
      </w:pPr>
      <w:r>
        <w:t>Peer pressure</w:t>
      </w:r>
    </w:p>
    <w:p w14:paraId="4BB294C0" w14:textId="77777777" w:rsidR="0079552B" w:rsidRDefault="0079552B" w:rsidP="0079552B">
      <w:pPr>
        <w:pStyle w:val="NoSpacing"/>
        <w:numPr>
          <w:ilvl w:val="1"/>
          <w:numId w:val="1"/>
        </w:numPr>
      </w:pPr>
      <w:r>
        <w:t>Model appropriate boundaries with younger kids</w:t>
      </w:r>
    </w:p>
    <w:p w14:paraId="1D0173C7" w14:textId="77777777" w:rsidR="0079552B" w:rsidRDefault="0079552B" w:rsidP="0079552B">
      <w:pPr>
        <w:pStyle w:val="NoSpacing"/>
        <w:numPr>
          <w:ilvl w:val="0"/>
          <w:numId w:val="1"/>
        </w:numPr>
      </w:pPr>
      <w:r>
        <w:t>What to do if your boundaries are violated</w:t>
      </w:r>
    </w:p>
    <w:p w14:paraId="5BC34D97" w14:textId="77777777" w:rsidR="0079552B" w:rsidRDefault="0079552B" w:rsidP="0079552B">
      <w:pPr>
        <w:pStyle w:val="NoSpacing"/>
        <w:numPr>
          <w:ilvl w:val="1"/>
          <w:numId w:val="1"/>
        </w:numPr>
      </w:pPr>
      <w:r>
        <w:t>Tell someone you trust (parent, mentor, coach, teacher)</w:t>
      </w:r>
    </w:p>
    <w:p w14:paraId="6E8491D0" w14:textId="77777777" w:rsidR="0079552B" w:rsidRDefault="0079552B" w:rsidP="0079552B">
      <w:pPr>
        <w:pStyle w:val="NoSpacing"/>
        <w:numPr>
          <w:ilvl w:val="1"/>
          <w:numId w:val="1"/>
        </w:numPr>
      </w:pPr>
      <w:r>
        <w:t>Help others to do the same</w:t>
      </w:r>
    </w:p>
    <w:p w14:paraId="6EDAD158" w14:textId="77777777" w:rsidR="0079552B" w:rsidRDefault="0079552B" w:rsidP="0079552B">
      <w:pPr>
        <w:pStyle w:val="NoSpacing"/>
        <w:numPr>
          <w:ilvl w:val="1"/>
          <w:numId w:val="1"/>
        </w:numPr>
      </w:pPr>
      <w:r>
        <w:t>Not your fault</w:t>
      </w:r>
    </w:p>
    <w:p w14:paraId="5B9E15AD" w14:textId="77777777" w:rsidR="0079552B" w:rsidRDefault="0079552B" w:rsidP="0079552B">
      <w:pPr>
        <w:pStyle w:val="NoSpacing"/>
        <w:numPr>
          <w:ilvl w:val="1"/>
          <w:numId w:val="1"/>
        </w:numPr>
      </w:pPr>
      <w:r>
        <w:t>No secrets</w:t>
      </w:r>
    </w:p>
    <w:p w14:paraId="5AB27FAA" w14:textId="77777777" w:rsidR="0079552B" w:rsidRDefault="0079552B" w:rsidP="0079552B">
      <w:pPr>
        <w:pStyle w:val="NoSpacing"/>
        <w:numPr>
          <w:ilvl w:val="0"/>
          <w:numId w:val="1"/>
        </w:numPr>
      </w:pPr>
      <w:r>
        <w:t>Technology</w:t>
      </w:r>
    </w:p>
    <w:p w14:paraId="0CD8733A" w14:textId="77777777" w:rsidR="0079552B" w:rsidRDefault="0079552B" w:rsidP="0079552B">
      <w:pPr>
        <w:pStyle w:val="NoSpacing"/>
        <w:numPr>
          <w:ilvl w:val="1"/>
          <w:numId w:val="1"/>
        </w:numPr>
      </w:pPr>
      <w:r>
        <w:t>Recognizing dangerous behavior</w:t>
      </w:r>
    </w:p>
    <w:p w14:paraId="66C94312" w14:textId="77777777" w:rsidR="0079552B" w:rsidRDefault="0079552B" w:rsidP="0079552B">
      <w:pPr>
        <w:pStyle w:val="NoSpacing"/>
        <w:numPr>
          <w:ilvl w:val="1"/>
          <w:numId w:val="1"/>
        </w:numPr>
      </w:pPr>
      <w:r>
        <w:t>Leave the situation</w:t>
      </w:r>
    </w:p>
    <w:p w14:paraId="521F02EC" w14:textId="77777777" w:rsidR="0079552B" w:rsidRDefault="0079552B" w:rsidP="0079552B">
      <w:pPr>
        <w:pStyle w:val="NoSpacing"/>
        <w:numPr>
          <w:ilvl w:val="1"/>
          <w:numId w:val="1"/>
        </w:numPr>
      </w:pPr>
      <w:r>
        <w:t>Report abuse</w:t>
      </w:r>
    </w:p>
    <w:p w14:paraId="0ABFFB78" w14:textId="77777777" w:rsidR="0079552B" w:rsidRDefault="0079552B" w:rsidP="0079552B">
      <w:pPr>
        <w:pStyle w:val="NoSpacing"/>
      </w:pPr>
    </w:p>
    <w:p w14:paraId="021ED502" w14:textId="375A628D" w:rsidR="0079552B" w:rsidRDefault="0079552B" w:rsidP="0079552B">
      <w:pPr>
        <w:pStyle w:val="NoSpacing"/>
      </w:pPr>
      <w:r>
        <w:t>00:3</w:t>
      </w:r>
      <w:r w:rsidR="00797B06">
        <w:t>0</w:t>
      </w:r>
      <w:r>
        <w:tab/>
        <w:t xml:space="preserve">Discussion as </w:t>
      </w:r>
      <w:r w:rsidR="00797B06">
        <w:t xml:space="preserve">a Large </w:t>
      </w:r>
      <w:r>
        <w:t xml:space="preserve">Groups (Based on Activity Option #3) </w:t>
      </w:r>
    </w:p>
    <w:p w14:paraId="73DE59DB" w14:textId="77777777" w:rsidR="0079552B" w:rsidRDefault="0079552B" w:rsidP="00797B06">
      <w:pPr>
        <w:pStyle w:val="NoSpacing"/>
        <w:numPr>
          <w:ilvl w:val="0"/>
          <w:numId w:val="3"/>
        </w:numPr>
      </w:pPr>
      <w:r>
        <w:t>There are lots of types of important boundaries.  What types of boundaries might you have in the following areas?</w:t>
      </w:r>
    </w:p>
    <w:p w14:paraId="342A263D" w14:textId="77777777" w:rsidR="0079552B" w:rsidRDefault="0079552B" w:rsidP="00797B06">
      <w:pPr>
        <w:pStyle w:val="NoSpacing"/>
        <w:numPr>
          <w:ilvl w:val="1"/>
          <w:numId w:val="3"/>
        </w:numPr>
      </w:pPr>
      <w:r>
        <w:t>With how you use your time</w:t>
      </w:r>
    </w:p>
    <w:p w14:paraId="5009D07F" w14:textId="77777777" w:rsidR="0079552B" w:rsidRDefault="0079552B" w:rsidP="00797B06">
      <w:pPr>
        <w:pStyle w:val="NoSpacing"/>
        <w:numPr>
          <w:ilvl w:val="1"/>
          <w:numId w:val="3"/>
        </w:numPr>
      </w:pPr>
      <w:r>
        <w:t>With relationships</w:t>
      </w:r>
    </w:p>
    <w:p w14:paraId="239065EA" w14:textId="77777777" w:rsidR="0079552B" w:rsidRDefault="0079552B" w:rsidP="00797B06">
      <w:pPr>
        <w:pStyle w:val="NoSpacing"/>
        <w:numPr>
          <w:ilvl w:val="1"/>
          <w:numId w:val="3"/>
        </w:numPr>
      </w:pPr>
      <w:r>
        <w:t xml:space="preserve">With physical touch </w:t>
      </w:r>
    </w:p>
    <w:p w14:paraId="77A103C3" w14:textId="77777777" w:rsidR="0079552B" w:rsidRDefault="0079552B" w:rsidP="00797B06">
      <w:pPr>
        <w:pStyle w:val="NoSpacing"/>
        <w:numPr>
          <w:ilvl w:val="0"/>
          <w:numId w:val="3"/>
        </w:numPr>
      </w:pPr>
      <w:r>
        <w:t>Human touch is important:  when used appropriately, it can reaffirm someone’s dignity, but when used inappropriately, it can be unsafe and degrade someone.  What are some good examples of human touch?  What are some bad examples?</w:t>
      </w:r>
    </w:p>
    <w:p w14:paraId="771A54D6" w14:textId="77777777" w:rsidR="0079552B" w:rsidRDefault="0079552B" w:rsidP="00797B06">
      <w:pPr>
        <w:pStyle w:val="NoSpacing"/>
        <w:numPr>
          <w:ilvl w:val="0"/>
          <w:numId w:val="3"/>
        </w:numPr>
      </w:pPr>
      <w:r>
        <w:t>Why is the word “no” important?  What are some examples of times we should use the word “no”?  What makes it hard to say “no”?</w:t>
      </w:r>
    </w:p>
    <w:p w14:paraId="48357F77" w14:textId="77777777" w:rsidR="0079552B" w:rsidRDefault="0079552B" w:rsidP="0079552B">
      <w:pPr>
        <w:pStyle w:val="NoSpacing"/>
      </w:pPr>
    </w:p>
    <w:p w14:paraId="4767DD75" w14:textId="7561E73D" w:rsidR="0079552B" w:rsidRDefault="0079552B" w:rsidP="0079552B">
      <w:pPr>
        <w:pStyle w:val="NoSpacing"/>
      </w:pPr>
      <w:r>
        <w:t>00:</w:t>
      </w:r>
      <w:r w:rsidR="00797B06">
        <w:t>40</w:t>
      </w:r>
      <w:r>
        <w:tab/>
        <w:t>Closing Prayer</w:t>
      </w:r>
    </w:p>
    <w:p w14:paraId="76A7BA8D" w14:textId="2F160ACB" w:rsidR="0079552B" w:rsidRPr="0079552B" w:rsidRDefault="00797B06" w:rsidP="0079552B">
      <w:pPr>
        <w:pStyle w:val="NoSpacing"/>
        <w:ind w:left="720"/>
      </w:pPr>
      <w:r>
        <w:t>Pray</w:t>
      </w:r>
      <w:r w:rsidR="0079552B">
        <w:t xml:space="preserve"> the USCCB’s “A Prayer for Healing: Victims of Abuse” together, found here:  </w:t>
      </w:r>
      <w:hyperlink r:id="rId6" w:history="1">
        <w:r w:rsidR="0079552B" w:rsidRPr="00DB4118">
          <w:rPr>
            <w:rStyle w:val="Hyperlink"/>
          </w:rPr>
          <w:t>https://www.usccb.org/issues-and-action/child-and-youth-protection/resources/upload/Bilingual-PC.pdf</w:t>
        </w:r>
      </w:hyperlink>
      <w:r w:rsidR="0079552B">
        <w:t xml:space="preserve">.  </w:t>
      </w:r>
    </w:p>
    <w:p w14:paraId="28697401" w14:textId="77777777" w:rsidR="0079552B" w:rsidRPr="0079552B" w:rsidRDefault="0079552B" w:rsidP="0079552B">
      <w:pPr>
        <w:pStyle w:val="NoSpacing"/>
      </w:pPr>
    </w:p>
    <w:sectPr w:rsidR="0079552B" w:rsidRPr="00795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B57B3"/>
    <w:multiLevelType w:val="hybridMultilevel"/>
    <w:tmpl w:val="0030806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51667DAB"/>
    <w:multiLevelType w:val="hybridMultilevel"/>
    <w:tmpl w:val="8CC60B58"/>
    <w:lvl w:ilvl="0" w:tplc="54E43E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9559CB"/>
    <w:multiLevelType w:val="hybridMultilevel"/>
    <w:tmpl w:val="00308062"/>
    <w:lvl w:ilvl="0" w:tplc="E26AA5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2921469">
    <w:abstractNumId w:val="1"/>
  </w:num>
  <w:num w:numId="2" w16cid:durableId="111091719">
    <w:abstractNumId w:val="2"/>
  </w:num>
  <w:num w:numId="3" w16cid:durableId="104275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19"/>
    <w:rsid w:val="00262822"/>
    <w:rsid w:val="00690137"/>
    <w:rsid w:val="0079552B"/>
    <w:rsid w:val="00797B06"/>
    <w:rsid w:val="00894202"/>
    <w:rsid w:val="00990A62"/>
    <w:rsid w:val="00AE3719"/>
    <w:rsid w:val="00BC707F"/>
    <w:rsid w:val="00DE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8378"/>
  <w15:chartTrackingRefBased/>
  <w15:docId w15:val="{03C29BC5-FF67-4479-A18B-0C4D6B4D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3719"/>
    <w:pPr>
      <w:spacing w:after="0" w:line="240" w:lineRule="auto"/>
    </w:pPr>
  </w:style>
  <w:style w:type="character" w:styleId="Hyperlink">
    <w:name w:val="Hyperlink"/>
    <w:basedOn w:val="DefaultParagraphFont"/>
    <w:uiPriority w:val="99"/>
    <w:unhideWhenUsed/>
    <w:rsid w:val="0079552B"/>
    <w:rPr>
      <w:color w:val="0563C1" w:themeColor="hyperlink"/>
      <w:u w:val="single"/>
    </w:rPr>
  </w:style>
  <w:style w:type="character" w:styleId="UnresolvedMention">
    <w:name w:val="Unresolved Mention"/>
    <w:basedOn w:val="DefaultParagraphFont"/>
    <w:uiPriority w:val="99"/>
    <w:semiHidden/>
    <w:unhideWhenUsed/>
    <w:rsid w:val="00795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cb.org/issues-and-action/child-and-youth-protection/resources/upload/Bilingual-PC.pdf" TargetMode="External"/><Relationship Id="rId5" Type="http://schemas.openxmlformats.org/officeDocument/2006/relationships/hyperlink" Target="https://www.usccb.org/issues-and-action/child-and-youth-protection/resources/upload/Bilingual-PC.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Yankoski</dc:creator>
  <cp:keywords/>
  <dc:description/>
  <cp:lastModifiedBy>Katie Yankoski</cp:lastModifiedBy>
  <cp:revision>1</cp:revision>
  <dcterms:created xsi:type="dcterms:W3CDTF">2022-09-01T18:55:00Z</dcterms:created>
  <dcterms:modified xsi:type="dcterms:W3CDTF">2022-09-01T21:36:00Z</dcterms:modified>
</cp:coreProperties>
</file>